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78" w:rsidRPr="003D05BE" w:rsidRDefault="00836778" w:rsidP="003D05BE">
      <w:pPr>
        <w:rPr>
          <w:rFonts w:asciiTheme="minorHAnsi" w:hAnsiTheme="minorHAnsi"/>
          <w:b/>
          <w:sz w:val="32"/>
          <w:szCs w:val="32"/>
        </w:rPr>
      </w:pPr>
      <w:r w:rsidRPr="003D05BE">
        <w:rPr>
          <w:rFonts w:asciiTheme="minorHAnsi" w:hAnsiTheme="minorHAnsi"/>
          <w:b/>
          <w:sz w:val="32"/>
          <w:szCs w:val="32"/>
        </w:rPr>
        <w:t xml:space="preserve">Mustervorlage für einen Antrag in der </w:t>
      </w:r>
      <w:r w:rsidR="003D05BE" w:rsidRPr="003D05BE">
        <w:rPr>
          <w:rFonts w:asciiTheme="minorHAnsi" w:hAnsiTheme="minorHAnsi"/>
          <w:b/>
          <w:sz w:val="32"/>
          <w:szCs w:val="32"/>
        </w:rPr>
        <w:t>P</w:t>
      </w:r>
      <w:r w:rsidRPr="003D05BE">
        <w:rPr>
          <w:rFonts w:asciiTheme="minorHAnsi" w:hAnsiTheme="minorHAnsi"/>
          <w:b/>
          <w:sz w:val="32"/>
          <w:szCs w:val="32"/>
        </w:rPr>
        <w:t>ersonalversammlung</w:t>
      </w:r>
    </w:p>
    <w:p w:rsidR="00836778" w:rsidRDefault="00836778" w:rsidP="00836778">
      <w:pPr>
        <w:jc w:val="both"/>
        <w:rPr>
          <w:rFonts w:asciiTheme="minorHAnsi" w:hAnsiTheme="minorHAnsi"/>
          <w:b/>
          <w:sz w:val="28"/>
        </w:rPr>
      </w:pPr>
    </w:p>
    <w:p w:rsidR="00836778" w:rsidRPr="00836778" w:rsidRDefault="00836778" w:rsidP="0083677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8"/>
        </w:rPr>
        <w:t>Antrag</w:t>
      </w:r>
      <w:r w:rsidRPr="00F94B9C">
        <w:rPr>
          <w:rFonts w:asciiTheme="minorHAnsi" w:hAnsiTheme="minorHAnsi"/>
          <w:b/>
          <w:sz w:val="28"/>
        </w:rPr>
        <w:t xml:space="preserve">: </w:t>
      </w:r>
      <w:r>
        <w:rPr>
          <w:rFonts w:asciiTheme="minorHAnsi" w:hAnsiTheme="minorHAnsi"/>
          <w:b/>
          <w:sz w:val="28"/>
        </w:rPr>
        <w:t xml:space="preserve">Titel des Antrags </w:t>
      </w:r>
      <w:r>
        <w:rPr>
          <w:rFonts w:asciiTheme="minorHAnsi" w:hAnsiTheme="minorHAnsi"/>
          <w:sz w:val="22"/>
        </w:rPr>
        <w:t>(Forderung des Antrags in Schlagworten)</w:t>
      </w:r>
    </w:p>
    <w:p w:rsidR="00836778" w:rsidRPr="003D05BE" w:rsidRDefault="00836778" w:rsidP="00836778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b/>
        </w:rPr>
      </w:pPr>
      <w:r w:rsidRPr="00F94B9C">
        <w:rPr>
          <w:rFonts w:asciiTheme="minorHAnsi" w:hAnsiTheme="minorHAnsi"/>
          <w:b/>
        </w:rPr>
        <w:t>Antrag:</w:t>
      </w:r>
    </w:p>
    <w:p w:rsidR="005A38CF" w:rsidRDefault="00836778" w:rsidP="008367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dieser Stelle wird der Antrag</w:t>
      </w:r>
      <w:r w:rsidR="00007B1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den die Personen stellen möchten</w:t>
      </w:r>
      <w:r w:rsidR="00007B1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formuliert. Es soll keine Begründung aufgeschrieben werden, sondern nur di</w:t>
      </w:r>
      <w:r w:rsidR="004A1B19">
        <w:rPr>
          <w:rFonts w:asciiTheme="minorHAnsi" w:hAnsiTheme="minorHAnsi"/>
        </w:rPr>
        <w:t>e Forderung!</w:t>
      </w:r>
    </w:p>
    <w:p w:rsidR="00836778" w:rsidRDefault="005A38CF" w:rsidP="008367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Folgende Formulierungen könnten verwendet werden</w:t>
      </w:r>
      <w:r w:rsidR="00836778">
        <w:rPr>
          <w:rFonts w:asciiTheme="minorHAnsi" w:hAnsiTheme="minorHAnsi"/>
        </w:rPr>
        <w:t>:</w:t>
      </w:r>
    </w:p>
    <w:p w:rsidR="00836778" w:rsidRPr="005A38CF" w:rsidRDefault="00836778" w:rsidP="005A38C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5A38CF">
        <w:rPr>
          <w:rFonts w:asciiTheme="minorHAnsi" w:hAnsiTheme="minorHAnsi"/>
        </w:rPr>
        <w:t>Die Personalversammlung fordert den Örtlichen Personalrat auf, sich bei den zuständigen Stellen dafür einzusetzen, dass …</w:t>
      </w:r>
    </w:p>
    <w:p w:rsidR="00836778" w:rsidRPr="005A38CF" w:rsidRDefault="00836778" w:rsidP="005A38C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5A38CF">
        <w:rPr>
          <w:rFonts w:asciiTheme="minorHAnsi" w:hAnsiTheme="minorHAnsi"/>
        </w:rPr>
        <w:t xml:space="preserve">Die Personalversammlung der </w:t>
      </w:r>
      <w:proofErr w:type="spellStart"/>
      <w:r w:rsidRPr="005A38CF">
        <w:rPr>
          <w:rFonts w:asciiTheme="minorHAnsi" w:hAnsiTheme="minorHAnsi"/>
        </w:rPr>
        <w:t>LehrerInnen</w:t>
      </w:r>
      <w:proofErr w:type="spellEnd"/>
      <w:r w:rsidRPr="005A38CF">
        <w:rPr>
          <w:rFonts w:asciiTheme="minorHAnsi" w:hAnsiTheme="minorHAnsi"/>
        </w:rPr>
        <w:t xml:space="preserve"> des Staatlichen Schulamtes Tübingen fordert die Landesregierung auf</w:t>
      </w:r>
      <w:r w:rsidR="005A38CF">
        <w:rPr>
          <w:rFonts w:asciiTheme="minorHAnsi" w:hAnsiTheme="minorHAnsi"/>
        </w:rPr>
        <w:t xml:space="preserve"> …</w:t>
      </w:r>
    </w:p>
    <w:p w:rsidR="00836778" w:rsidRPr="005A38CF" w:rsidRDefault="00836778" w:rsidP="005A38C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5A38CF">
        <w:rPr>
          <w:rFonts w:asciiTheme="minorHAnsi" w:hAnsiTheme="minorHAnsi"/>
        </w:rPr>
        <w:t>Die Personalversammlung möge den Örtlichen Personalrat beauftragen, sich über die Gewerkschaften und Verbände sowie die Stufenvertretung beim Kultusministerium, den Abteilungen 7 der Regierungspräsidien und den Staatlichen Schulämtern dafür einzusetzen, dass</w:t>
      </w:r>
      <w:r w:rsidR="005A38CF">
        <w:rPr>
          <w:rFonts w:asciiTheme="minorHAnsi" w:hAnsiTheme="minorHAnsi"/>
        </w:rPr>
        <w:t xml:space="preserve"> …</w:t>
      </w:r>
    </w:p>
    <w:p w:rsidR="005A38CF" w:rsidRPr="003D05BE" w:rsidRDefault="005A38CF" w:rsidP="005A38CF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b/>
        </w:rPr>
      </w:pPr>
      <w:r w:rsidRPr="00F94B9C">
        <w:rPr>
          <w:rFonts w:asciiTheme="minorHAnsi" w:hAnsiTheme="minorHAnsi"/>
          <w:b/>
        </w:rPr>
        <w:t>Begründung:</w:t>
      </w:r>
    </w:p>
    <w:p w:rsidR="00963F34" w:rsidRDefault="00963F34" w:rsidP="008367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dieser Stelle soll eine Begründung für die Stellung des Antrags geschrieben werden.</w:t>
      </w:r>
    </w:p>
    <w:p w:rsidR="00836778" w:rsidRPr="00F94B9C" w:rsidRDefault="00963F34" w:rsidP="008367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Begründung sollte den Sachverhalt auf das Wesentliche zusammenfassen. Der gesamte Antrag sollte maximal </w:t>
      </w:r>
      <w:r w:rsidR="00130E39">
        <w:rPr>
          <w:rFonts w:asciiTheme="minorHAnsi" w:hAnsiTheme="minorHAnsi"/>
        </w:rPr>
        <w:t xml:space="preserve">auf </w:t>
      </w:r>
      <w:r>
        <w:rPr>
          <w:rFonts w:asciiTheme="minorHAnsi" w:hAnsiTheme="minorHAnsi"/>
        </w:rPr>
        <w:t>eine DIN A4 Seite beschränkt sein (Schriftgröße 12, Schriftart Calibri)</w:t>
      </w:r>
      <w:r w:rsidR="004A1B1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130E39" w:rsidRPr="003D05BE" w:rsidRDefault="00130E39" w:rsidP="00130E39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i/>
        </w:rPr>
      </w:pPr>
      <w:proofErr w:type="spellStart"/>
      <w:r w:rsidRPr="00F94B9C">
        <w:rPr>
          <w:rFonts w:asciiTheme="minorHAnsi" w:hAnsiTheme="minorHAnsi"/>
          <w:i/>
        </w:rPr>
        <w:t>AntragstellerInnen</w:t>
      </w:r>
      <w:proofErr w:type="spellEnd"/>
      <w:r w:rsidRPr="00F94B9C">
        <w:rPr>
          <w:rFonts w:asciiTheme="minorHAnsi" w:hAnsiTheme="minorHAnsi"/>
          <w:i/>
        </w:rPr>
        <w:t>:</w:t>
      </w:r>
    </w:p>
    <w:p w:rsidR="00836778" w:rsidRPr="00F94B9C" w:rsidRDefault="00963F34" w:rsidP="0083677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Auflistung aller </w:t>
      </w:r>
      <w:proofErr w:type="spellStart"/>
      <w:r>
        <w:rPr>
          <w:rFonts w:asciiTheme="minorHAnsi" w:hAnsiTheme="minorHAnsi"/>
          <w:i/>
        </w:rPr>
        <w:t>AntragstellerInnen</w:t>
      </w:r>
      <w:proofErr w:type="spellEnd"/>
      <w:r>
        <w:rPr>
          <w:rFonts w:asciiTheme="minorHAnsi" w:hAnsiTheme="minorHAnsi"/>
          <w:i/>
        </w:rPr>
        <w:t xml:space="preserve"> mit Vor- und Nachname. Es empfiehlt sich, dass ein Antrag von mehr als zwei Personen unterschrieben wird.</w:t>
      </w:r>
    </w:p>
    <w:p w:rsidR="00007B14" w:rsidRPr="004A1B19" w:rsidRDefault="00007B14">
      <w:pPr>
        <w:rPr>
          <w:rFonts w:asciiTheme="minorHAnsi" w:hAnsiTheme="minorHAnsi" w:cstheme="minorHAnsi"/>
        </w:rPr>
      </w:pPr>
    </w:p>
    <w:p w:rsidR="004A1B19" w:rsidRPr="004A1B19" w:rsidRDefault="004A1B19">
      <w:pPr>
        <w:rPr>
          <w:rFonts w:asciiTheme="minorHAnsi" w:hAnsiTheme="minorHAnsi" w:cstheme="minorHAnsi"/>
          <w:b/>
          <w:sz w:val="32"/>
        </w:rPr>
      </w:pPr>
      <w:r w:rsidRPr="004A1B19">
        <w:rPr>
          <w:rFonts w:asciiTheme="minorHAnsi" w:hAnsiTheme="minorHAnsi" w:cstheme="minorHAnsi"/>
          <w:b/>
          <w:sz w:val="32"/>
        </w:rPr>
        <w:t xml:space="preserve">Hier noch ein Beispiel aus </w:t>
      </w:r>
      <w:r w:rsidR="00E23F1E">
        <w:rPr>
          <w:rFonts w:asciiTheme="minorHAnsi" w:hAnsiTheme="minorHAnsi" w:cstheme="minorHAnsi"/>
          <w:b/>
          <w:sz w:val="32"/>
        </w:rPr>
        <w:t>einem der</w:t>
      </w:r>
      <w:r w:rsidRPr="004A1B19">
        <w:rPr>
          <w:rFonts w:asciiTheme="minorHAnsi" w:hAnsiTheme="minorHAnsi" w:cstheme="minorHAnsi"/>
          <w:b/>
          <w:sz w:val="32"/>
        </w:rPr>
        <w:t xml:space="preserve"> letzten Jahr</w:t>
      </w:r>
      <w:r w:rsidR="00E23F1E">
        <w:rPr>
          <w:rFonts w:asciiTheme="minorHAnsi" w:hAnsiTheme="minorHAnsi" w:cstheme="minorHAnsi"/>
          <w:b/>
          <w:sz w:val="32"/>
        </w:rPr>
        <w:t>e</w:t>
      </w:r>
      <w:bookmarkStart w:id="0" w:name="_GoBack"/>
      <w:bookmarkEnd w:id="0"/>
      <w:r w:rsidRPr="004A1B19">
        <w:rPr>
          <w:rFonts w:asciiTheme="minorHAnsi" w:hAnsiTheme="minorHAnsi" w:cstheme="minorHAnsi"/>
          <w:b/>
          <w:sz w:val="32"/>
        </w:rPr>
        <w:t xml:space="preserve"> zur Orientierung:</w:t>
      </w:r>
    </w:p>
    <w:p w:rsidR="00130E39" w:rsidRPr="003D05BE" w:rsidRDefault="00130E39" w:rsidP="00130E39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3D05BE" w:rsidP="00836778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Antrag </w:t>
      </w:r>
      <w:r w:rsidR="00836778" w:rsidRPr="00F94B9C">
        <w:rPr>
          <w:rFonts w:asciiTheme="minorHAnsi" w:hAnsiTheme="minorHAnsi"/>
          <w:b/>
          <w:sz w:val="28"/>
        </w:rPr>
        <w:t xml:space="preserve">: </w:t>
      </w:r>
      <w:r w:rsidR="00836778">
        <w:rPr>
          <w:rFonts w:asciiTheme="minorHAnsi" w:hAnsiTheme="minorHAnsi"/>
          <w:b/>
          <w:sz w:val="28"/>
        </w:rPr>
        <w:t>An</w:t>
      </w:r>
      <w:r w:rsidR="00836778" w:rsidRPr="00F94B9C">
        <w:rPr>
          <w:rFonts w:asciiTheme="minorHAnsi" w:hAnsiTheme="minorHAnsi"/>
          <w:b/>
          <w:sz w:val="28"/>
        </w:rPr>
        <w:t>gleichung de</w:t>
      </w:r>
      <w:r w:rsidR="00797D28">
        <w:rPr>
          <w:rFonts w:asciiTheme="minorHAnsi" w:hAnsiTheme="minorHAnsi"/>
          <w:b/>
          <w:sz w:val="28"/>
        </w:rPr>
        <w:t>r Besoldung der GS Lehrkräfte nach</w:t>
      </w:r>
      <w:r w:rsidR="00836778" w:rsidRPr="00F94B9C">
        <w:rPr>
          <w:rFonts w:asciiTheme="minorHAnsi" w:hAnsiTheme="minorHAnsi"/>
          <w:b/>
          <w:sz w:val="28"/>
        </w:rPr>
        <w:t xml:space="preserve"> A13</w:t>
      </w:r>
    </w:p>
    <w:p w:rsidR="003D05BE" w:rsidRPr="003D05BE" w:rsidRDefault="003D05BE" w:rsidP="003D05BE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b/>
        </w:rPr>
      </w:pPr>
      <w:r w:rsidRPr="00F94B9C">
        <w:rPr>
          <w:rFonts w:asciiTheme="minorHAnsi" w:hAnsiTheme="minorHAnsi"/>
          <w:b/>
        </w:rPr>
        <w:t>Antrag: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  <w:r w:rsidRPr="00F94B9C">
        <w:rPr>
          <w:rFonts w:asciiTheme="minorHAnsi" w:hAnsiTheme="minorHAnsi"/>
        </w:rPr>
        <w:t>Die Personalversammlung for</w:t>
      </w:r>
      <w:r>
        <w:rPr>
          <w:rFonts w:asciiTheme="minorHAnsi" w:hAnsiTheme="minorHAnsi"/>
        </w:rPr>
        <w:t>dert den Ö</w:t>
      </w:r>
      <w:r w:rsidRPr="00F94B9C">
        <w:rPr>
          <w:rFonts w:asciiTheme="minorHAnsi" w:hAnsiTheme="minorHAnsi"/>
        </w:rPr>
        <w:t xml:space="preserve">rtlichen Personalrat auf, sich bei den zuständigen Stellen dafür einzusetzen, dass alle </w:t>
      </w:r>
      <w:r>
        <w:rPr>
          <w:rFonts w:asciiTheme="minorHAnsi" w:hAnsiTheme="minorHAnsi"/>
        </w:rPr>
        <w:t>Grundschull</w:t>
      </w:r>
      <w:r w:rsidRPr="00F94B9C">
        <w:rPr>
          <w:rFonts w:asciiTheme="minorHAnsi" w:hAnsiTheme="minorHAnsi"/>
        </w:rPr>
        <w:t>ehrkräfte ebenso nach A13 besoldet werden. Grundvorau</w:t>
      </w:r>
      <w:r>
        <w:rPr>
          <w:rFonts w:asciiTheme="minorHAnsi" w:hAnsiTheme="minorHAnsi"/>
        </w:rPr>
        <w:t>ssetzung ist hierzu auch eine An</w:t>
      </w:r>
      <w:r w:rsidRPr="00F94B9C">
        <w:rPr>
          <w:rFonts w:asciiTheme="minorHAnsi" w:hAnsiTheme="minorHAnsi"/>
        </w:rPr>
        <w:t>gleichung der Studien- und Ausbildungszeit von gleicher Dauer und Qualität.</w:t>
      </w:r>
    </w:p>
    <w:p w:rsidR="003D05BE" w:rsidRPr="003D05BE" w:rsidRDefault="003D05BE" w:rsidP="003D05BE">
      <w:pPr>
        <w:jc w:val="both"/>
        <w:rPr>
          <w:rFonts w:asciiTheme="minorHAnsi" w:hAnsiTheme="minorHAnsi"/>
          <w:sz w:val="8"/>
          <w:szCs w:val="8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b/>
        </w:rPr>
      </w:pPr>
      <w:r w:rsidRPr="00F94B9C">
        <w:rPr>
          <w:rFonts w:asciiTheme="minorHAnsi" w:hAnsiTheme="minorHAnsi"/>
          <w:b/>
        </w:rPr>
        <w:t>Begründung: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  <w:r w:rsidRPr="00F94B9C">
        <w:rPr>
          <w:rFonts w:asciiTheme="minorHAnsi" w:hAnsiTheme="minorHAnsi"/>
        </w:rPr>
        <w:t xml:space="preserve">In der GS werden heterogene Lerngruppen unterrichtet. </w:t>
      </w:r>
      <w:r>
        <w:rPr>
          <w:rFonts w:asciiTheme="minorHAnsi" w:hAnsiTheme="minorHAnsi"/>
        </w:rPr>
        <w:t>Grundschull</w:t>
      </w:r>
      <w:r w:rsidRPr="00F94B9C">
        <w:rPr>
          <w:rFonts w:asciiTheme="minorHAnsi" w:hAnsiTheme="minorHAnsi"/>
        </w:rPr>
        <w:t xml:space="preserve">ehrkräfte haben mit 28 Stunden das höchste Deputat und im Rahmen der Beratungs- und Diagnostikkompetenz zahlreiche Aufgaben, die in keiner Weise rechtfertigen, dass sie geringer besoldet werden als ihre </w:t>
      </w:r>
      <w:proofErr w:type="spellStart"/>
      <w:r w:rsidRPr="00F94B9C">
        <w:rPr>
          <w:rFonts w:asciiTheme="minorHAnsi" w:hAnsiTheme="minorHAnsi"/>
        </w:rPr>
        <w:t>KollegInnen</w:t>
      </w:r>
      <w:proofErr w:type="spellEnd"/>
      <w:r w:rsidRPr="00F94B9C">
        <w:rPr>
          <w:rFonts w:asciiTheme="minorHAnsi" w:hAnsiTheme="minorHAnsi"/>
        </w:rPr>
        <w:t xml:space="preserve"> in der Sekundarstufe.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  <w:r w:rsidRPr="00F94B9C">
        <w:rPr>
          <w:rFonts w:asciiTheme="minorHAnsi" w:hAnsiTheme="minorHAnsi"/>
        </w:rPr>
        <w:t>Des Weiteren ist gerade die GS die Schulart, die bisher die meisten Maßnahmen und Kooperationen im Rahmen von inklusiven Beschulungen umgesetzt hat.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  <w:proofErr w:type="spellStart"/>
      <w:r w:rsidRPr="00F94B9C">
        <w:rPr>
          <w:rFonts w:asciiTheme="minorHAnsi" w:hAnsiTheme="minorHAnsi"/>
        </w:rPr>
        <w:t>KollegInnen</w:t>
      </w:r>
      <w:proofErr w:type="spellEnd"/>
      <w:r w:rsidRPr="00F94B9C">
        <w:rPr>
          <w:rFonts w:asciiTheme="minorHAnsi" w:hAnsiTheme="minorHAnsi"/>
        </w:rPr>
        <w:t xml:space="preserve"> erhalten hierzu keine Entlastung in Form</w:t>
      </w:r>
      <w:r>
        <w:rPr>
          <w:rFonts w:asciiTheme="minorHAnsi" w:hAnsiTheme="minorHAnsi"/>
        </w:rPr>
        <w:t xml:space="preserve"> von Anrechnungsstunden.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  <w:r w:rsidRPr="00F94B9C">
        <w:rPr>
          <w:rFonts w:asciiTheme="minorHAnsi" w:hAnsiTheme="minorHAnsi"/>
        </w:rPr>
        <w:t xml:space="preserve">Ein „Abhängen“ in Ausbildung und Besoldung der GS Lehrkräfte wird auch weitreichende Konsequenzen auf die Anzahl der </w:t>
      </w:r>
      <w:proofErr w:type="spellStart"/>
      <w:r w:rsidRPr="00F94B9C">
        <w:rPr>
          <w:rFonts w:asciiTheme="minorHAnsi" w:hAnsiTheme="minorHAnsi"/>
        </w:rPr>
        <w:t>KollegInnen</w:t>
      </w:r>
      <w:proofErr w:type="spellEnd"/>
      <w:r w:rsidRPr="00F94B9C">
        <w:rPr>
          <w:rFonts w:asciiTheme="minorHAnsi" w:hAnsiTheme="minorHAnsi"/>
        </w:rPr>
        <w:t xml:space="preserve"> haben, die sich (nicht mehr) für ein GS-Lehramt entscheiden.</w:t>
      </w:r>
    </w:p>
    <w:p w:rsidR="00836778" w:rsidRPr="00F94B9C" w:rsidRDefault="00836778" w:rsidP="00836778">
      <w:pPr>
        <w:jc w:val="both"/>
        <w:rPr>
          <w:rFonts w:asciiTheme="minorHAnsi" w:hAnsiTheme="minorHAnsi"/>
        </w:rPr>
      </w:pPr>
    </w:p>
    <w:p w:rsidR="00836778" w:rsidRPr="00F94B9C" w:rsidRDefault="00836778" w:rsidP="00836778">
      <w:pPr>
        <w:jc w:val="both"/>
        <w:rPr>
          <w:rFonts w:asciiTheme="minorHAnsi" w:hAnsiTheme="minorHAnsi"/>
          <w:i/>
        </w:rPr>
      </w:pPr>
      <w:proofErr w:type="spellStart"/>
      <w:r w:rsidRPr="00F94B9C">
        <w:rPr>
          <w:rFonts w:asciiTheme="minorHAnsi" w:hAnsiTheme="minorHAnsi"/>
          <w:i/>
        </w:rPr>
        <w:t>AntragstellerInnen</w:t>
      </w:r>
      <w:proofErr w:type="spellEnd"/>
      <w:r w:rsidRPr="00F94B9C">
        <w:rPr>
          <w:rFonts w:asciiTheme="minorHAnsi" w:hAnsiTheme="minorHAnsi"/>
          <w:i/>
        </w:rPr>
        <w:t>:</w:t>
      </w:r>
    </w:p>
    <w:p w:rsidR="00836778" w:rsidRDefault="00836778" w:rsidP="00836778">
      <w:r w:rsidRPr="00F94B9C">
        <w:rPr>
          <w:rFonts w:asciiTheme="minorHAnsi" w:hAnsiTheme="minorHAnsi"/>
          <w:i/>
        </w:rPr>
        <w:t xml:space="preserve">Ulrike </w:t>
      </w:r>
      <w:proofErr w:type="spellStart"/>
      <w:r w:rsidRPr="00F94B9C">
        <w:rPr>
          <w:rFonts w:asciiTheme="minorHAnsi" w:hAnsiTheme="minorHAnsi"/>
          <w:i/>
        </w:rPr>
        <w:t>Pöhler-Rudeck</w:t>
      </w:r>
      <w:proofErr w:type="spellEnd"/>
      <w:r w:rsidRPr="00F94B9C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 xml:space="preserve">Matthias Gruner, </w:t>
      </w:r>
      <w:r w:rsidR="004A1B19">
        <w:rPr>
          <w:rFonts w:asciiTheme="minorHAnsi" w:hAnsiTheme="minorHAnsi"/>
          <w:i/>
        </w:rPr>
        <w:t>Magnus</w:t>
      </w:r>
      <w:r>
        <w:rPr>
          <w:rFonts w:asciiTheme="minorHAnsi" w:hAnsiTheme="minorHAnsi"/>
          <w:i/>
        </w:rPr>
        <w:t xml:space="preserve"> Klinzing</w:t>
      </w:r>
    </w:p>
    <w:sectPr w:rsidR="008367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51B4"/>
    <w:multiLevelType w:val="hybridMultilevel"/>
    <w:tmpl w:val="8E68BB4C"/>
    <w:lvl w:ilvl="0" w:tplc="AFFC07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8"/>
    <w:rsid w:val="00007B14"/>
    <w:rsid w:val="00130E39"/>
    <w:rsid w:val="002B7DC9"/>
    <w:rsid w:val="003D05BE"/>
    <w:rsid w:val="004A1B19"/>
    <w:rsid w:val="005A38CF"/>
    <w:rsid w:val="006E1EFD"/>
    <w:rsid w:val="00797D28"/>
    <w:rsid w:val="00836778"/>
    <w:rsid w:val="00963F34"/>
    <w:rsid w:val="00E23F1E"/>
    <w:rsid w:val="00F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E24B"/>
  <w15:docId w15:val="{47B994CA-41FF-4713-86C5-D4775D8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778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 Tübingen (Personalrat)</dc:creator>
  <cp:lastModifiedBy>Personalrat, SSATUE (SSA Tübingen)</cp:lastModifiedBy>
  <cp:revision>3</cp:revision>
  <dcterms:created xsi:type="dcterms:W3CDTF">2019-12-05T08:46:00Z</dcterms:created>
  <dcterms:modified xsi:type="dcterms:W3CDTF">2022-01-11T09:09:00Z</dcterms:modified>
</cp:coreProperties>
</file>